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702A8" w14:textId="38349E55" w:rsidR="009C77FD" w:rsidRDefault="009C77FD" w:rsidP="009C77F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sz w:val="52"/>
          <w:szCs w:val="52"/>
        </w:rPr>
      </w:pPr>
      <w:r w:rsidRPr="009C77FD">
        <w:rPr>
          <w:rFonts w:ascii="Times New Roman" w:hAnsi="Times New Roman" w:cs="Times New Roman"/>
          <w:sz w:val="52"/>
          <w:szCs w:val="52"/>
        </w:rPr>
        <w:t>GEREKLİ EVRAKLAR LİSTESİ</w:t>
      </w:r>
    </w:p>
    <w:p w14:paraId="6270F01B" w14:textId="77777777" w:rsidR="009C77FD" w:rsidRPr="009C77FD" w:rsidRDefault="009C77FD" w:rsidP="009C77F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52"/>
          <w:szCs w:val="52"/>
          <w:lang w:eastAsia="tr-TR"/>
          <w14:ligatures w14:val="none"/>
        </w:rPr>
      </w:pPr>
    </w:p>
    <w:p w14:paraId="56E7E976" w14:textId="69C9AEE2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Başvuru Dilekçesi (OSB’den alınacak)</w:t>
      </w:r>
    </w:p>
    <w:p w14:paraId="19F44935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 xml:space="preserve">Yatırım Bilgi Formu </w:t>
      </w:r>
      <w:proofErr w:type="gramStart"/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( OSB’den</w:t>
      </w:r>
      <w:proofErr w:type="gramEnd"/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 xml:space="preserve"> alınacak)</w:t>
      </w:r>
    </w:p>
    <w:p w14:paraId="4BA93AF6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Noter tasdikli Yatırım taahhütnamesi (OSB’den alınacak)</w:t>
      </w:r>
    </w:p>
    <w:p w14:paraId="3647DEDD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Ticaret Sicil Gazetesi</w:t>
      </w:r>
    </w:p>
    <w:p w14:paraId="7E3D828C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Ticaret sicil memurluğundan alınacak yetki belgesi</w:t>
      </w:r>
    </w:p>
    <w:p w14:paraId="18C632E4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Noter tasdikli imza sirküleri</w:t>
      </w:r>
    </w:p>
    <w:p w14:paraId="069B1C63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Ortaklara ait nüfus Cüzdan fotokopileri</w:t>
      </w:r>
    </w:p>
    <w:p w14:paraId="079CC75A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Ticaret Odası Belgesi</w:t>
      </w:r>
    </w:p>
    <w:p w14:paraId="249882D1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Ürünlerle ilgili broşür, kitap, katalog vb.</w:t>
      </w:r>
    </w:p>
    <w:p w14:paraId="09DF4B78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Bedelsiz Arsa Tahsis Sözleşmesi (OSB’de düzenlenecek.)</w:t>
      </w:r>
    </w:p>
    <w:p w14:paraId="565EEF44" w14:textId="77777777" w:rsidR="009C77FD" w:rsidRPr="009C77FD" w:rsidRDefault="009C77FD" w:rsidP="009C7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</w:pPr>
      <w:r w:rsidRPr="009C77FD">
        <w:rPr>
          <w:rFonts w:ascii="Times New Roman" w:eastAsia="Times New Roman" w:hAnsi="Times New Roman" w:cs="Times New Roman"/>
          <w:kern w:val="0"/>
          <w:sz w:val="40"/>
          <w:szCs w:val="40"/>
          <w:lang w:eastAsia="tr-TR"/>
          <w14:ligatures w14:val="none"/>
        </w:rPr>
        <w:t>Bankalardan alınacak risk raporu</w:t>
      </w:r>
    </w:p>
    <w:p w14:paraId="682AA177" w14:textId="77777777" w:rsidR="00E306BC" w:rsidRPr="009C77FD" w:rsidRDefault="00E306BC">
      <w:pPr>
        <w:rPr>
          <w:rFonts w:ascii="Times New Roman" w:hAnsi="Times New Roman" w:cs="Times New Roman"/>
          <w:sz w:val="40"/>
          <w:szCs w:val="40"/>
        </w:rPr>
      </w:pPr>
    </w:p>
    <w:sectPr w:rsidR="00E306BC" w:rsidRPr="009C77FD" w:rsidSect="00F22A4E">
      <w:pgSz w:w="15874" w:h="11906" w:orient="landscape"/>
      <w:pgMar w:top="7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06A"/>
    <w:multiLevelType w:val="multilevel"/>
    <w:tmpl w:val="0DB4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5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FD"/>
    <w:rsid w:val="005C3F54"/>
    <w:rsid w:val="009C77FD"/>
    <w:rsid w:val="00C951C4"/>
    <w:rsid w:val="00D165B8"/>
    <w:rsid w:val="00D37493"/>
    <w:rsid w:val="00E306BC"/>
    <w:rsid w:val="00F2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6C53"/>
  <w15:chartTrackingRefBased/>
  <w15:docId w15:val="{24312BA3-0E5D-4667-ABBB-DD95DE41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olgun</dc:creator>
  <cp:keywords/>
  <dc:description/>
  <cp:lastModifiedBy>muhammet olgun</cp:lastModifiedBy>
  <cp:revision>1</cp:revision>
  <dcterms:created xsi:type="dcterms:W3CDTF">2024-07-09T11:08:00Z</dcterms:created>
  <dcterms:modified xsi:type="dcterms:W3CDTF">2024-07-09T11:09:00Z</dcterms:modified>
</cp:coreProperties>
</file>